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1E2" w:rsidRDefault="007256D8">
      <w:pPr>
        <w:widowControl/>
        <w:spacing w:line="1" w:lineRule="exact"/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6400800" distR="6400800" simplePos="0" relativeHeight="251658240" behindDoc="0" locked="0" layoutInCell="1" allowOverlap="1">
                <wp:simplePos x="0" y="0"/>
                <wp:positionH relativeFrom="page">
                  <wp:posOffset>1035050</wp:posOffset>
                </wp:positionH>
                <wp:positionV relativeFrom="page">
                  <wp:posOffset>654050</wp:posOffset>
                </wp:positionV>
                <wp:extent cx="5946775" cy="8979535"/>
                <wp:effectExtent l="0" t="0" r="0" b="0"/>
                <wp:wrapTopAndBottom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775" cy="8979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51E2" w:rsidRDefault="008F6476">
                            <w:pPr>
                              <w:pStyle w:val="Style1"/>
                              <w:widowControl/>
                              <w:spacing w:line="274" w:lineRule="exact"/>
                              <w:ind w:left="4234"/>
                              <w:rPr>
                                <w:rStyle w:val="FontStyle12"/>
                                <w:noProof/>
                              </w:rPr>
                            </w:pPr>
                            <w:r>
                              <w:rPr>
                                <w:rStyle w:val="FontStyle12"/>
                                <w:noProof/>
                              </w:rPr>
                              <w:t>АННОТАЦИЯ</w:t>
                            </w:r>
                          </w:p>
                          <w:p w:rsidR="009251E2" w:rsidRDefault="008F6476">
                            <w:pPr>
                              <w:pStyle w:val="Style2"/>
                              <w:widowControl/>
                              <w:spacing w:line="274" w:lineRule="exact"/>
                              <w:ind w:left="1330"/>
                              <w:rPr>
                                <w:rStyle w:val="FontStyle12"/>
                              </w:rPr>
                            </w:pPr>
                            <w:r>
                              <w:rPr>
                                <w:rStyle w:val="FontStyle12"/>
                              </w:rPr>
                              <w:t xml:space="preserve">К </w:t>
                            </w:r>
                            <w:r w:rsidR="006B5DF5">
                              <w:rPr>
                                <w:rStyle w:val="FontStyle12"/>
                              </w:rPr>
                              <w:t xml:space="preserve"> </w:t>
                            </w:r>
                            <w:r>
                              <w:rPr>
                                <w:rStyle w:val="FontStyle12"/>
                              </w:rPr>
                              <w:t>РАБОЧЕЙ ПРОГРАММЕ МУЗЫКАЛЬНОГО РУКОВОДИТЕЛЯ</w:t>
                            </w:r>
                          </w:p>
                          <w:p w:rsidR="009251E2" w:rsidRDefault="008F6476">
                            <w:pPr>
                              <w:pStyle w:val="Style3"/>
                              <w:widowControl/>
                              <w:spacing w:line="274" w:lineRule="exact"/>
                              <w:ind w:left="14" w:right="5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Данная рабочая программа (далее Программа) разработана на основе основной образовательной программы дошкольного обр</w:t>
                            </w:r>
                            <w:r w:rsidR="006B5DF5">
                              <w:rPr>
                                <w:rStyle w:val="FontStyle14"/>
                              </w:rPr>
                              <w:t>азования МАДОУ «Детский сад №111</w:t>
                            </w:r>
                            <w:r>
                              <w:rPr>
                                <w:rStyle w:val="FontStyle14"/>
                              </w:rPr>
                              <w:t>» и ориентирована на реализацию образовательной области «Художественно-эстетическое развитие» по направлению «Музыка».</w:t>
                            </w:r>
                          </w:p>
                          <w:p w:rsidR="009251E2" w:rsidRDefault="008F6476">
                            <w:pPr>
                              <w:pStyle w:val="Style3"/>
                              <w:widowControl/>
                              <w:spacing w:line="274" w:lineRule="exact"/>
                              <w:ind w:left="19" w:right="10" w:firstLine="696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                      </w:r>
                          </w:p>
                          <w:p w:rsidR="009251E2" w:rsidRDefault="008F6476">
                            <w:pPr>
                              <w:pStyle w:val="Style3"/>
                              <w:widowControl/>
                              <w:spacing w:line="274" w:lineRule="exact"/>
                              <w:ind w:left="19" w:right="14" w:firstLine="696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Программа состоит из обязательной части и части формируемой участниками образовательных отношений.</w:t>
                            </w:r>
                          </w:p>
                          <w:p w:rsidR="009251E2" w:rsidRDefault="008F6476">
                            <w:pPr>
                              <w:pStyle w:val="Style3"/>
                              <w:widowControl/>
                              <w:spacing w:line="274" w:lineRule="exact"/>
                              <w:ind w:left="14" w:right="10" w:firstLine="706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 xml:space="preserve">Обязательная часть Программы разработана с учетом парциальной программы музыкального воспитания «Ладушки», авторов </w:t>
                            </w:r>
                            <w:proofErr w:type="spellStart"/>
                            <w:r>
                              <w:rPr>
                                <w:rStyle w:val="FontStyle14"/>
                              </w:rPr>
                              <w:t>И.Новоскольцевой</w:t>
                            </w:r>
                            <w:proofErr w:type="spellEnd"/>
                            <w:r>
                              <w:rPr>
                                <w:rStyle w:val="FontStyle14"/>
                              </w:rPr>
                              <w:t xml:space="preserve"> и </w:t>
                            </w:r>
                            <w:proofErr w:type="spellStart"/>
                            <w:r>
                              <w:rPr>
                                <w:rStyle w:val="FontStyle14"/>
                              </w:rPr>
                              <w:t>И.Каплуновой</w:t>
                            </w:r>
                            <w:proofErr w:type="spellEnd"/>
                            <w:r>
                              <w:rPr>
                                <w:rStyle w:val="FontStyle14"/>
                              </w:rPr>
                              <w:t xml:space="preserve"> (издательство «Композитор» </w:t>
                            </w:r>
                            <w:proofErr w:type="spellStart"/>
                            <w:r>
                              <w:rPr>
                                <w:rStyle w:val="FontStyle14"/>
                              </w:rPr>
                              <w:t>г</w:t>
                            </w:r>
                            <w:proofErr w:type="gramStart"/>
                            <w:r>
                              <w:rPr>
                                <w:rStyle w:val="FontStyle14"/>
                              </w:rPr>
                              <w:t>.С</w:t>
                            </w:r>
                            <w:proofErr w:type="gramEnd"/>
                            <w:r>
                              <w:rPr>
                                <w:rStyle w:val="FontStyle14"/>
                              </w:rPr>
                              <w:t>анкт</w:t>
                            </w:r>
                            <w:proofErr w:type="spellEnd"/>
                            <w:r>
                              <w:rPr>
                                <w:rStyle w:val="FontStyle14"/>
                              </w:rPr>
                              <w:t xml:space="preserve">-Петербург, 2000) и гуманистических личностно-ориентированных принципов программы «Открытия», предполагающих признание </w:t>
                            </w:r>
                            <w:proofErr w:type="spellStart"/>
                            <w:r>
                              <w:rPr>
                                <w:rStyle w:val="FontStyle14"/>
                              </w:rPr>
                              <w:t>самоценности</w:t>
                            </w:r>
                            <w:proofErr w:type="spellEnd"/>
                            <w:r>
                              <w:rPr>
                                <w:rStyle w:val="FontStyle14"/>
                              </w:rPr>
                              <w:t xml:space="preserve"> каждого возрастного периода жизни человека, уважение к личности ребенка, создание условий для развития его активности, инициативности, творческого потенциала.</w:t>
                            </w:r>
                          </w:p>
                          <w:p w:rsidR="009251E2" w:rsidRDefault="008F6476">
                            <w:pPr>
                              <w:pStyle w:val="Style4"/>
                              <w:widowControl/>
                              <w:spacing w:line="274" w:lineRule="exact"/>
                              <w:ind w:lef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 xml:space="preserve">Особенностью обязательной части Программы является: всестороннее музыкальное воспитание и развитие ребенка: от восприятия музыки к ее исполнительству доступными дошкольнику средствами, и к творчеству; 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семьи. Она учитывает психологические особенности детей, строится на принципах внимания к потребностям и реакциям детей, создания атмосферы доверия и партнерства в </w:t>
                            </w:r>
                            <w:proofErr w:type="spellStart"/>
                            <w:r>
                              <w:rPr>
                                <w:rStyle w:val="FontStyle14"/>
                              </w:rPr>
                              <w:t>музицировании</w:t>
                            </w:r>
                            <w:proofErr w:type="spellEnd"/>
                            <w:r>
                              <w:rPr>
                                <w:rStyle w:val="FontStyle14"/>
                              </w:rPr>
                              <w:t>, танцах, играх.</w:t>
                            </w:r>
                          </w:p>
                          <w:p w:rsidR="009251E2" w:rsidRDefault="006B5DF5" w:rsidP="006B5DF5">
                            <w:pPr>
                              <w:pStyle w:val="Style3"/>
                              <w:widowControl/>
                              <w:spacing w:line="274" w:lineRule="exact"/>
                              <w:ind w:right="5"/>
                              <w:rPr>
                                <w:rStyle w:val="FontStyle14"/>
                              </w:rPr>
                            </w:pPr>
                            <w:proofErr w:type="gramStart"/>
                            <w:r>
                              <w:rPr>
                                <w:rStyle w:val="FontStyle14"/>
                              </w:rPr>
                              <w:t>Ч</w:t>
                            </w:r>
                            <w:r w:rsidR="008F6476">
                              <w:rPr>
                                <w:rStyle w:val="FontStyle14"/>
                              </w:rPr>
                              <w:t>асть</w:t>
                            </w:r>
                            <w:proofErr w:type="gramEnd"/>
                            <w:r>
                              <w:rPr>
                                <w:rStyle w:val="FontStyle14"/>
                              </w:rPr>
                              <w:t xml:space="preserve"> формируемая участниками образовательных отношений</w:t>
                            </w:r>
                            <w:r w:rsidR="008F6476">
                              <w:rPr>
                                <w:rStyle w:val="FontStyle14"/>
                              </w:rPr>
                              <w:t xml:space="preserve"> Программы разработана в соответствии с Региональной программой дошкольного образования</w:t>
                            </w:r>
                            <w:r w:rsidR="008F6476">
                              <w:rPr>
                                <w:rStyle w:val="FontStyle14"/>
                                <w:noProof/>
                              </w:rPr>
                              <w:t xml:space="preserve"> «Сөенеч»</w:t>
                            </w:r>
                            <w:r w:rsidR="008F6476">
                              <w:rPr>
                                <w:rStyle w:val="FontStyle14"/>
                              </w:rPr>
                              <w:t xml:space="preserve"> - «Радость познания» под ред. </w:t>
                            </w:r>
                            <w:proofErr w:type="spellStart"/>
                            <w:r w:rsidR="008F6476">
                              <w:rPr>
                                <w:rStyle w:val="FontStyle14"/>
                              </w:rPr>
                              <w:t>Шаеховой</w:t>
                            </w:r>
                            <w:proofErr w:type="spellEnd"/>
                            <w:r w:rsidR="008F6476">
                              <w:rPr>
                                <w:rStyle w:val="FontStyle14"/>
                              </w:rPr>
                              <w:t xml:space="preserve"> </w:t>
                            </w:r>
                            <w:r>
                              <w:rPr>
                                <w:rStyle w:val="FontStyle14"/>
                              </w:rPr>
                              <w:t xml:space="preserve">Р.К., 2016г. </w:t>
                            </w:r>
                            <w:proofErr w:type="gramStart"/>
                            <w:r>
                              <w:rPr>
                                <w:rStyle w:val="FontStyle14"/>
                              </w:rPr>
                              <w:t>Н</w:t>
                            </w:r>
                            <w:r w:rsidR="008F6476">
                              <w:rPr>
                                <w:rStyle w:val="FontStyle14"/>
                              </w:rPr>
                              <w:t>аправлена</w:t>
                            </w:r>
                            <w:proofErr w:type="gramEnd"/>
                            <w:r w:rsidR="008F6476">
                              <w:rPr>
                                <w:rStyle w:val="FontStyle14"/>
                              </w:rPr>
                              <w:t xml:space="preserve"> на</w:t>
                            </w:r>
                            <w:r>
                              <w:rPr>
                                <w:rStyle w:val="FontStyle14"/>
                              </w:rPr>
                              <w:t xml:space="preserve"> </w:t>
                            </w:r>
                            <w:r w:rsidR="008F6476">
                              <w:rPr>
                                <w:rStyle w:val="FontStyle14"/>
                              </w:rPr>
                              <w:t>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</w:t>
                            </w:r>
                          </w:p>
                          <w:p w:rsidR="006B5DF5" w:rsidRDefault="008F6476">
                            <w:pPr>
                              <w:pStyle w:val="Style5"/>
                              <w:widowControl/>
                              <w:spacing w:line="274" w:lineRule="exact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 xml:space="preserve">Объем первой части программы составляет 60% времени, необходимого для реализации Программы,  вторая часть,  формируемая участниками </w:t>
                            </w:r>
                            <w:proofErr w:type="gramStart"/>
                            <w:r>
                              <w:rPr>
                                <w:rStyle w:val="FontStyle14"/>
                              </w:rPr>
                              <w:t>образовательных</w:t>
                            </w:r>
                            <w:proofErr w:type="gramEnd"/>
                            <w:r>
                              <w:rPr>
                                <w:rStyle w:val="FontStyle14"/>
                              </w:rPr>
                              <w:t xml:space="preserve"> отношений-40% общего объема Программы. Программа ориентирована на работу с детьми 3-7 лет. </w:t>
                            </w:r>
                          </w:p>
                          <w:p w:rsidR="009251E2" w:rsidRDefault="008F6476">
                            <w:pPr>
                              <w:pStyle w:val="Style5"/>
                              <w:widowControl/>
                              <w:spacing w:line="274" w:lineRule="exact"/>
                              <w:rPr>
                                <w:rStyle w:val="FontStyle13"/>
                              </w:rPr>
                            </w:pPr>
                            <w:r>
                              <w:rPr>
                                <w:rStyle w:val="FontStyle13"/>
                              </w:rPr>
                              <w:t>Цели Программы:</w:t>
                            </w:r>
                          </w:p>
                          <w:p w:rsidR="006B5DF5" w:rsidRDefault="008F6476">
                            <w:pPr>
                              <w:pStyle w:val="Style6"/>
                              <w:widowControl/>
                              <w:spacing w:line="274" w:lineRule="exact"/>
                              <w:ind w:left="5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 xml:space="preserve">Воспитать   и   развить   гармоничную   и  творческую   личность   ребенка средствами музыкального искусства и музыкально-художественной деятельности. </w:t>
                            </w:r>
                          </w:p>
                          <w:p w:rsidR="009251E2" w:rsidRDefault="008F6476">
                            <w:pPr>
                              <w:pStyle w:val="Style6"/>
                              <w:widowControl/>
                              <w:spacing w:line="274" w:lineRule="exact"/>
                              <w:ind w:left="5"/>
                              <w:rPr>
                                <w:rStyle w:val="FontStyle13"/>
                              </w:rPr>
                            </w:pPr>
                            <w:r>
                              <w:rPr>
                                <w:rStyle w:val="FontStyle13"/>
                              </w:rPr>
                              <w:t>Задачи Программы: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25"/>
                              </w:tabs>
                              <w:spacing w:before="19"/>
                              <w:ind w:right="14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охрана и укрепление физического и психического здоровья детей, в том числе их эмоционального благополучия;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25"/>
                              </w:tabs>
                              <w:spacing w:before="24" w:line="274" w:lineRule="exact"/>
                              <w:ind w:right="14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обеспечение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25"/>
                              </w:tabs>
                              <w:spacing w:before="14" w:line="274" w:lineRule="exact"/>
                              <w:ind w:righ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обеспечение преемственности целей, задач и содержания образования, реализуемых в рамках образовательных программ различных уровней (преемственность основных образовательных программ дошкольного и начального общего образования);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1.5pt;margin-top:51.5pt;width:468.25pt;height:707.05pt;z-index:251658240;visibility:visible;mso-wrap-style:square;mso-width-percent:0;mso-height-percent:0;mso-wrap-distance-left:7in;mso-wrap-distance-top:0;mso-wrap-distance-right:7in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" filled="f" stroked="f">
                <v:textbox inset="0,0,0,0">
                  <w:txbxContent>
                    <w:p w:rsidR="009251E2" w:rsidRDefault="008F6476">
                      <w:pPr>
                        <w:pStyle w:val="Style1"/>
                        <w:widowControl/>
                        <w:spacing w:line="274" w:lineRule="exact"/>
                        <w:ind w:left="4234"/>
                        <w:rPr>
                          <w:rStyle w:val="FontStyle12"/>
                          <w:noProof/>
                        </w:rPr>
                      </w:pPr>
                      <w:r>
                        <w:rPr>
                          <w:rStyle w:val="FontStyle12"/>
                          <w:noProof/>
                        </w:rPr>
                        <w:t>АННОТАЦИЯ</w:t>
                      </w:r>
                    </w:p>
                    <w:p w:rsidR="009251E2" w:rsidRDefault="008F6476">
                      <w:pPr>
                        <w:pStyle w:val="Style2"/>
                        <w:widowControl/>
                        <w:spacing w:line="274" w:lineRule="exact"/>
                        <w:ind w:left="1330"/>
                        <w:rPr>
                          <w:rStyle w:val="FontStyle12"/>
                        </w:rPr>
                      </w:pPr>
                      <w:r>
                        <w:rPr>
                          <w:rStyle w:val="FontStyle12"/>
                        </w:rPr>
                        <w:t xml:space="preserve">К </w:t>
                      </w:r>
                      <w:r w:rsidR="006B5DF5">
                        <w:rPr>
                          <w:rStyle w:val="FontStyle12"/>
                        </w:rPr>
                        <w:t xml:space="preserve"> </w:t>
                      </w:r>
                      <w:r>
                        <w:rPr>
                          <w:rStyle w:val="FontStyle12"/>
                        </w:rPr>
                        <w:t>РАБОЧЕЙ ПРОГРАММЕ МУЗЫКАЛЬНОГО РУКОВОДИТЕЛЯ</w:t>
                      </w:r>
                    </w:p>
                    <w:p w:rsidR="009251E2" w:rsidRDefault="008F6476">
                      <w:pPr>
                        <w:pStyle w:val="Style3"/>
                        <w:widowControl/>
                        <w:spacing w:line="274" w:lineRule="exact"/>
                        <w:ind w:left="14" w:right="5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Данная рабочая программа (далее Программа) разработана на основе основной образовательной программы дошкольного обр</w:t>
                      </w:r>
                      <w:r w:rsidR="006B5DF5">
                        <w:rPr>
                          <w:rStyle w:val="FontStyle14"/>
                        </w:rPr>
                        <w:t>азования МАДОУ «Детский сад №111</w:t>
                      </w:r>
                      <w:r>
                        <w:rPr>
                          <w:rStyle w:val="FontStyle14"/>
                        </w:rPr>
                        <w:t>» и ориентирована на реализацию образовательной области «Художественно-эстетическое развитие» по направлению «Музыка».</w:t>
                      </w:r>
                    </w:p>
                    <w:p w:rsidR="009251E2" w:rsidRDefault="008F6476">
                      <w:pPr>
                        <w:pStyle w:val="Style3"/>
                        <w:widowControl/>
                        <w:spacing w:line="274" w:lineRule="exact"/>
                        <w:ind w:left="19" w:right="10" w:firstLine="696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                </w:r>
                    </w:p>
                    <w:p w:rsidR="009251E2" w:rsidRDefault="008F6476">
                      <w:pPr>
                        <w:pStyle w:val="Style3"/>
                        <w:widowControl/>
                        <w:spacing w:line="274" w:lineRule="exact"/>
                        <w:ind w:left="19" w:right="14" w:firstLine="696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Программа состоит из обязательной части и части формируемой участниками образовательных отношений.</w:t>
                      </w:r>
                    </w:p>
                    <w:p w:rsidR="009251E2" w:rsidRDefault="008F6476">
                      <w:pPr>
                        <w:pStyle w:val="Style3"/>
                        <w:widowControl/>
                        <w:spacing w:line="274" w:lineRule="exact"/>
                        <w:ind w:left="14" w:right="10" w:firstLine="706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 xml:space="preserve">Обязательная часть Программы разработана с учетом парциальной программы музыкального воспитания «Ладушки», авторов </w:t>
                      </w:r>
                      <w:proofErr w:type="spellStart"/>
                      <w:r>
                        <w:rPr>
                          <w:rStyle w:val="FontStyle14"/>
                        </w:rPr>
                        <w:t>И.Новоскольцевой</w:t>
                      </w:r>
                      <w:proofErr w:type="spellEnd"/>
                      <w:r>
                        <w:rPr>
                          <w:rStyle w:val="FontStyle14"/>
                        </w:rPr>
                        <w:t xml:space="preserve"> и </w:t>
                      </w:r>
                      <w:proofErr w:type="spellStart"/>
                      <w:r>
                        <w:rPr>
                          <w:rStyle w:val="FontStyle14"/>
                        </w:rPr>
                        <w:t>И.Каплуновой</w:t>
                      </w:r>
                      <w:proofErr w:type="spellEnd"/>
                      <w:r>
                        <w:rPr>
                          <w:rStyle w:val="FontStyle14"/>
                        </w:rPr>
                        <w:t xml:space="preserve"> (издательство «Композитор» </w:t>
                      </w:r>
                      <w:proofErr w:type="spellStart"/>
                      <w:r>
                        <w:rPr>
                          <w:rStyle w:val="FontStyle14"/>
                        </w:rPr>
                        <w:t>г</w:t>
                      </w:r>
                      <w:proofErr w:type="gramStart"/>
                      <w:r>
                        <w:rPr>
                          <w:rStyle w:val="FontStyle14"/>
                        </w:rPr>
                        <w:t>.С</w:t>
                      </w:r>
                      <w:proofErr w:type="gramEnd"/>
                      <w:r>
                        <w:rPr>
                          <w:rStyle w:val="FontStyle14"/>
                        </w:rPr>
                        <w:t>анкт</w:t>
                      </w:r>
                      <w:proofErr w:type="spellEnd"/>
                      <w:r>
                        <w:rPr>
                          <w:rStyle w:val="FontStyle14"/>
                        </w:rPr>
                        <w:t xml:space="preserve">-Петербург, 2000) и гуманистических личностно-ориентированных принципов программы «Открытия», предполагающих признание </w:t>
                      </w:r>
                      <w:proofErr w:type="spellStart"/>
                      <w:r>
                        <w:rPr>
                          <w:rStyle w:val="FontStyle14"/>
                        </w:rPr>
                        <w:t>самоценности</w:t>
                      </w:r>
                      <w:proofErr w:type="spellEnd"/>
                      <w:r>
                        <w:rPr>
                          <w:rStyle w:val="FontStyle14"/>
                        </w:rPr>
                        <w:t xml:space="preserve"> каждого возрастного периода жизни человека, уважение к личности ребенка, создание условий для развития его активности, инициативности, творческого потенциала.</w:t>
                      </w:r>
                    </w:p>
                    <w:p w:rsidR="009251E2" w:rsidRDefault="008F6476">
                      <w:pPr>
                        <w:pStyle w:val="Style4"/>
                        <w:widowControl/>
                        <w:spacing w:line="274" w:lineRule="exact"/>
                        <w:ind w:lef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 xml:space="preserve">Особенностью обязательной части Программы является: всестороннее музыкальное воспитание и развитие ребенка: от восприятия музыки к ее исполнительству доступными дошкольнику средствами, и к творчеству; индивидуализация условий обучения для каждого ребенка; предоставление ребенку возможности выбора, как через планирование соответствующих занятий, так и через организацию центров активности; участие семьи. Она учитывает психологические особенности детей, строится на принципах внимания к потребностям и реакциям детей, создания атмосферы доверия и партнерства в </w:t>
                      </w:r>
                      <w:proofErr w:type="spellStart"/>
                      <w:r>
                        <w:rPr>
                          <w:rStyle w:val="FontStyle14"/>
                        </w:rPr>
                        <w:t>музицировании</w:t>
                      </w:r>
                      <w:proofErr w:type="spellEnd"/>
                      <w:r>
                        <w:rPr>
                          <w:rStyle w:val="FontStyle14"/>
                        </w:rPr>
                        <w:t>, танцах, играх.</w:t>
                      </w:r>
                    </w:p>
                    <w:p w:rsidR="009251E2" w:rsidRDefault="006B5DF5" w:rsidP="006B5DF5">
                      <w:pPr>
                        <w:pStyle w:val="Style3"/>
                        <w:widowControl/>
                        <w:spacing w:line="274" w:lineRule="exact"/>
                        <w:ind w:right="5"/>
                        <w:rPr>
                          <w:rStyle w:val="FontStyle14"/>
                        </w:rPr>
                      </w:pPr>
                      <w:proofErr w:type="gramStart"/>
                      <w:r>
                        <w:rPr>
                          <w:rStyle w:val="FontStyle14"/>
                        </w:rPr>
                        <w:t>Ч</w:t>
                      </w:r>
                      <w:r w:rsidR="008F6476">
                        <w:rPr>
                          <w:rStyle w:val="FontStyle14"/>
                        </w:rPr>
                        <w:t>асть</w:t>
                      </w:r>
                      <w:proofErr w:type="gramEnd"/>
                      <w:r>
                        <w:rPr>
                          <w:rStyle w:val="FontStyle14"/>
                        </w:rPr>
                        <w:t xml:space="preserve"> формируемая участниками образовательных отношений</w:t>
                      </w:r>
                      <w:r w:rsidR="008F6476">
                        <w:rPr>
                          <w:rStyle w:val="FontStyle14"/>
                        </w:rPr>
                        <w:t xml:space="preserve"> Программы разработана в соответствии с Региональной программой дошкольного образования</w:t>
                      </w:r>
                      <w:r w:rsidR="008F6476">
                        <w:rPr>
                          <w:rStyle w:val="FontStyle14"/>
                          <w:noProof/>
                        </w:rPr>
                        <w:t xml:space="preserve"> «Сөенеч»</w:t>
                      </w:r>
                      <w:r w:rsidR="008F6476">
                        <w:rPr>
                          <w:rStyle w:val="FontStyle14"/>
                        </w:rPr>
                        <w:t xml:space="preserve"> - «Радость познания» под ред. </w:t>
                      </w:r>
                      <w:proofErr w:type="spellStart"/>
                      <w:r w:rsidR="008F6476">
                        <w:rPr>
                          <w:rStyle w:val="FontStyle14"/>
                        </w:rPr>
                        <w:t>Шаеховой</w:t>
                      </w:r>
                      <w:proofErr w:type="spellEnd"/>
                      <w:r w:rsidR="008F6476">
                        <w:rPr>
                          <w:rStyle w:val="FontStyle14"/>
                        </w:rPr>
                        <w:t xml:space="preserve"> </w:t>
                      </w:r>
                      <w:r>
                        <w:rPr>
                          <w:rStyle w:val="FontStyle14"/>
                        </w:rPr>
                        <w:t xml:space="preserve">Р.К., 2016г. </w:t>
                      </w:r>
                      <w:proofErr w:type="gramStart"/>
                      <w:r>
                        <w:rPr>
                          <w:rStyle w:val="FontStyle14"/>
                        </w:rPr>
                        <w:t>Н</w:t>
                      </w:r>
                      <w:r w:rsidR="008F6476">
                        <w:rPr>
                          <w:rStyle w:val="FontStyle14"/>
                        </w:rPr>
                        <w:t>аправлена</w:t>
                      </w:r>
                      <w:proofErr w:type="gramEnd"/>
                      <w:r w:rsidR="008F6476">
                        <w:rPr>
                          <w:rStyle w:val="FontStyle14"/>
                        </w:rPr>
                        <w:t xml:space="preserve"> на</w:t>
                      </w:r>
                      <w:r>
                        <w:rPr>
                          <w:rStyle w:val="FontStyle14"/>
                        </w:rPr>
                        <w:t xml:space="preserve"> </w:t>
                      </w:r>
                      <w:r w:rsidR="008F6476">
                        <w:rPr>
                          <w:rStyle w:val="FontStyle14"/>
                        </w:rPr>
                        <w:t>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</w:t>
                      </w:r>
                    </w:p>
                    <w:p w:rsidR="006B5DF5" w:rsidRDefault="008F6476">
                      <w:pPr>
                        <w:pStyle w:val="Style5"/>
                        <w:widowControl/>
                        <w:spacing w:line="274" w:lineRule="exact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 xml:space="preserve">Объем первой части программы составляет 60% времени, необходимого для реализации Программы,  вторая часть,  формируемая участниками </w:t>
                      </w:r>
                      <w:proofErr w:type="gramStart"/>
                      <w:r>
                        <w:rPr>
                          <w:rStyle w:val="FontStyle14"/>
                        </w:rPr>
                        <w:t>образовательных</w:t>
                      </w:r>
                      <w:proofErr w:type="gramEnd"/>
                      <w:r>
                        <w:rPr>
                          <w:rStyle w:val="FontStyle14"/>
                        </w:rPr>
                        <w:t xml:space="preserve"> отношений-40% общего объема Программы. Программа ориентирована на работу с детьми 3-7 лет. </w:t>
                      </w:r>
                    </w:p>
                    <w:p w:rsidR="009251E2" w:rsidRDefault="008F6476">
                      <w:pPr>
                        <w:pStyle w:val="Style5"/>
                        <w:widowControl/>
                        <w:spacing w:line="274" w:lineRule="exact"/>
                        <w:rPr>
                          <w:rStyle w:val="FontStyle13"/>
                        </w:rPr>
                      </w:pPr>
                      <w:r>
                        <w:rPr>
                          <w:rStyle w:val="FontStyle13"/>
                        </w:rPr>
                        <w:t>Цели Программы:</w:t>
                      </w:r>
                    </w:p>
                    <w:p w:rsidR="006B5DF5" w:rsidRDefault="008F6476">
                      <w:pPr>
                        <w:pStyle w:val="Style6"/>
                        <w:widowControl/>
                        <w:spacing w:line="274" w:lineRule="exact"/>
                        <w:ind w:left="5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 xml:space="preserve">Воспитать   и   развить   гармоничную   и  творческую   личность   ребенка средствами музыкального искусства и музыкально-художественной деятельности. </w:t>
                      </w:r>
                    </w:p>
                    <w:p w:rsidR="009251E2" w:rsidRDefault="008F6476">
                      <w:pPr>
                        <w:pStyle w:val="Style6"/>
                        <w:widowControl/>
                        <w:spacing w:line="274" w:lineRule="exact"/>
                        <w:ind w:left="5"/>
                        <w:rPr>
                          <w:rStyle w:val="FontStyle13"/>
                        </w:rPr>
                      </w:pPr>
                      <w:r>
                        <w:rPr>
                          <w:rStyle w:val="FontStyle13"/>
                        </w:rPr>
                        <w:t>Задачи Программы: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left" w:pos="725"/>
                        </w:tabs>
                        <w:spacing w:before="19"/>
                        <w:ind w:right="14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охрана и укрепление физического и психического здоровья детей, в том числе их эмоционального благополучия;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left" w:pos="725"/>
                        </w:tabs>
                        <w:spacing w:before="24" w:line="274" w:lineRule="exact"/>
                        <w:ind w:right="14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обеспечение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1"/>
                        </w:numPr>
                        <w:tabs>
                          <w:tab w:val="left" w:pos="725"/>
                        </w:tabs>
                        <w:spacing w:before="14" w:line="274" w:lineRule="exact"/>
                        <w:ind w:righ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обеспечение преемственности целей, задач и содержания образования, реализуемых в рамках образовательных программ различных уровней (преемственность основных образовательных программ дошкольного и начального общего образования);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9251E2" w:rsidRDefault="009251E2">
      <w:pPr>
        <w:sectPr w:rsidR="009251E2">
          <w:type w:val="continuous"/>
          <w:pgSz w:w="11905" w:h="16837"/>
          <w:pgMar w:top="1030" w:right="910" w:bottom="946" w:left="1630" w:header="720" w:footer="720" w:gutter="0"/>
          <w:cols w:space="720"/>
          <w:noEndnote/>
        </w:sectPr>
      </w:pPr>
    </w:p>
    <w:p w:rsidR="009251E2" w:rsidRDefault="007256D8">
      <w:pPr>
        <w:widowControl/>
        <w:spacing w:line="1" w:lineRule="exact"/>
        <w:rPr>
          <w:sz w:val="2"/>
          <w:szCs w:val="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6400800" distR="6400800" simplePos="0" relativeHeight="251659264" behindDoc="0" locked="0" layoutInCell="1" allowOverlap="1">
                <wp:simplePos x="0" y="0"/>
                <wp:positionH relativeFrom="page">
                  <wp:posOffset>1035050</wp:posOffset>
                </wp:positionH>
                <wp:positionV relativeFrom="page">
                  <wp:posOffset>513080</wp:posOffset>
                </wp:positionV>
                <wp:extent cx="5946775" cy="9126220"/>
                <wp:effectExtent l="0" t="0" r="0" b="0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775" cy="9126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8" w:lineRule="exact"/>
                              <w:ind w:right="5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0" w:line="278" w:lineRule="exact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0" w:line="278" w:lineRule="exact"/>
                              <w:ind w:righ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4" w:line="278" w:lineRule="exact"/>
                              <w:ind w:righ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0" w:line="278" w:lineRule="exact"/>
                              <w:ind w:right="24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формирование социокультурной среды, соответствующей возрастным, индивидуальным, психологическим и физиологическим особенностям детей;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9" w:line="274" w:lineRule="exact"/>
                              <w:ind w:righ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9" w:line="274" w:lineRule="exact"/>
                              <w:ind w:righ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формирование навыков у детей к восприятию музыкальных образов и представлений.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4" w:line="278" w:lineRule="exact"/>
                              <w:ind w:right="24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внедрение основы гармонического развития (развитие слуха, внимания, движения, чувства ритма и красоты мелодии, развитие индивидуальных музыкальных способностей).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0" w:line="278" w:lineRule="exact"/>
                              <w:ind w:righ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приобщение детей к русской народно-традиционной и мировой музыкальной культуре.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4" w:line="278" w:lineRule="exact"/>
                              <w:ind w:right="14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формирование навыков у детей к освоению приемов и навыков в различных видах музыкальной деятельности адекватно детским возможностям.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0" w:line="278" w:lineRule="exact"/>
                              <w:ind w:right="19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развитие коммуникативных способностей (общение детей друг с другом, творческое использование музыкальных впечатлений в повседневной жизни).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4" w:line="278" w:lineRule="exact"/>
                              <w:ind w:right="14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формирование у детей навыков творчески использовать музыкальные впечатления в повседневной жизни.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0" w:line="278" w:lineRule="exact"/>
                              <w:ind w:right="5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обогащение детей знаниями о разнообразных музыкальных формах и жанрах в привлекательной и доступной форме.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9" w:line="274" w:lineRule="exact"/>
                              <w:ind w:right="14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обогащение детей музыкальными знаниями и представлениями в музыкальной игре.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38" w:line="240" w:lineRule="auto"/>
                              <w:jc w:val="left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развитие детского творчества во всех видах музыкальной деятельности.</w:t>
                            </w:r>
                          </w:p>
                          <w:p w:rsidR="009251E2" w:rsidRDefault="008F6476" w:rsidP="007256D8">
                            <w:pPr>
                              <w:pStyle w:val="Style6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9" w:line="274" w:lineRule="exact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                      </w:r>
                          </w:p>
                          <w:p w:rsidR="006B5DF5" w:rsidRDefault="008F6476" w:rsidP="007256D8">
                            <w:pPr>
                              <w:pStyle w:val="Style6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14" w:line="274" w:lineRule="exact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 xml:space="preserve">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 </w:t>
                            </w:r>
                          </w:p>
                          <w:p w:rsidR="009251E2" w:rsidRDefault="008F6476" w:rsidP="006B5DF5">
                            <w:pPr>
                              <w:pStyle w:val="Style6"/>
                              <w:widowControl/>
                              <w:tabs>
                                <w:tab w:val="left" w:pos="715"/>
                              </w:tabs>
                              <w:spacing w:before="14" w:line="274" w:lineRule="exact"/>
                              <w:rPr>
                                <w:rStyle w:val="FontStyle14"/>
                              </w:rPr>
                            </w:pPr>
                            <w:bookmarkStart w:id="0" w:name="_GoBack"/>
                            <w:bookmarkEnd w:id="0"/>
                            <w:r>
                              <w:rPr>
                                <w:rStyle w:val="FontStyle13"/>
                              </w:rPr>
                              <w:t>Целевые ориентиры освоения Программы детьми подготовительной к школе группы (6-7 лет)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ind w:righ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Различает жанры музыкальных произведений (марш, танец, песня); звучание музыкальных инструментов (фортепиано, скрипка)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jc w:val="left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Различает части произведения.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ind w:right="5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Внимательно слушает музыку, эмоционально откликается на выраженные в ней чувства и настроения.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81.5pt;margin-top:40.4pt;width:468.25pt;height:718.6pt;z-index:251659264;visibility:visible;mso-wrap-style:square;mso-width-percent:0;mso-height-percent:0;mso-wrap-distance-left:7in;mso-wrap-distance-top:0;mso-wrap-distance-right:7in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" filled="f" stroked="f">
                <v:textbox inset="0,0,0,0">
                  <w:txbxContent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8" w:lineRule="exact"/>
                        <w:ind w:right="5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0" w:line="278" w:lineRule="exact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0" w:line="278" w:lineRule="exact"/>
                        <w:ind w:righ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4" w:line="278" w:lineRule="exact"/>
                        <w:ind w:righ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учётом образовательных потребностей, способностей и состояния здоровья детей;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0" w:line="278" w:lineRule="exact"/>
                        <w:ind w:right="24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формирование социокультурной среды, соответствующей возрастным, индивидуальным, психологическим и физиологическим особенностям детей;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9" w:line="274" w:lineRule="exact"/>
                        <w:ind w:righ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9" w:line="274" w:lineRule="exact"/>
                        <w:ind w:righ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формирование навыков у детей к восприятию музыкальных образов и представлений.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4" w:line="278" w:lineRule="exact"/>
                        <w:ind w:right="24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внедрение основы гармонического развития (развитие слуха, внимания, движения, чувства ритма и красоты мелодии, развитие индивидуальных музыкальных способностей).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0" w:line="278" w:lineRule="exact"/>
                        <w:ind w:righ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приобщение детей к русской народно-традиционной и мировой музыкальной культуре.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4" w:line="278" w:lineRule="exact"/>
                        <w:ind w:right="14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формирование навыков у детей к освоению приемов и навыков в различных видах музыкальной деятельности адекватно детским возможностям.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0" w:line="278" w:lineRule="exact"/>
                        <w:ind w:right="19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развитие коммуникативных способностей (общение детей друг с другом, творческое использование музыкальных впечатлений в повседневной жизни).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4" w:line="278" w:lineRule="exact"/>
                        <w:ind w:right="14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формирование у детей навыков творчески использовать музыкальные впечатления в повседневной жизни.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0" w:line="278" w:lineRule="exact"/>
                        <w:ind w:right="5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обогащение детей знаниями о разнообразных музыкальных формах и жанрах в привлекательной и доступной форме.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9" w:line="274" w:lineRule="exact"/>
                        <w:ind w:right="14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обогащение детей музыкальными знаниями и представлениями в музыкальной игре.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38" w:line="240" w:lineRule="auto"/>
                        <w:jc w:val="left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развитие детского творчества во всех видах музыкальной деятельности.</w:t>
                      </w:r>
                    </w:p>
                    <w:p w:rsidR="009251E2" w:rsidRDefault="008F6476" w:rsidP="007256D8">
                      <w:pPr>
                        <w:pStyle w:val="Style6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9" w:line="274" w:lineRule="exact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                </w:r>
                    </w:p>
                    <w:p w:rsidR="006B5DF5" w:rsidRDefault="008F6476" w:rsidP="007256D8">
                      <w:pPr>
                        <w:pStyle w:val="Style6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14" w:line="274" w:lineRule="exact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 xml:space="preserve">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 </w:t>
                      </w:r>
                    </w:p>
                    <w:p w:rsidR="009251E2" w:rsidRDefault="008F6476" w:rsidP="006B5DF5">
                      <w:pPr>
                        <w:pStyle w:val="Style6"/>
                        <w:widowControl/>
                        <w:tabs>
                          <w:tab w:val="left" w:pos="715"/>
                        </w:tabs>
                        <w:spacing w:before="14" w:line="274" w:lineRule="exact"/>
                        <w:rPr>
                          <w:rStyle w:val="FontStyle14"/>
                        </w:rPr>
                      </w:pPr>
                      <w:bookmarkStart w:id="1" w:name="_GoBack"/>
                      <w:bookmarkEnd w:id="1"/>
                      <w:r>
                        <w:rPr>
                          <w:rStyle w:val="FontStyle13"/>
                        </w:rPr>
                        <w:t>Целевые ориентиры освоения Программы детьми подготовительной к школе группы (6-7 лет)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ind w:righ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Различает жанры музыкальных произведений (марш, танец, песня); звучание музыкальных инструментов (фортепиано, скрипка)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jc w:val="left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Различает части произведения.</w:t>
                      </w:r>
                    </w:p>
                    <w:p w:rsidR="009251E2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ind w:right="5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Внимательно слушает музыку, эмоционально откликается на выраженные в ней чувства и настроения.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9251E2" w:rsidRDefault="009251E2">
      <w:pPr>
        <w:sectPr w:rsidR="009251E2">
          <w:pgSz w:w="11905" w:h="16837"/>
          <w:pgMar w:top="808" w:right="910" w:bottom="938" w:left="1630" w:header="720" w:footer="720" w:gutter="0"/>
          <w:cols w:space="720"/>
          <w:noEndnote/>
        </w:sectPr>
      </w:pPr>
    </w:p>
    <w:p w:rsidR="009251E2" w:rsidRDefault="007256D8">
      <w:pPr>
        <w:widowControl/>
        <w:spacing w:line="1" w:lineRule="exact"/>
        <w:rPr>
          <w:sz w:val="2"/>
          <w:szCs w:val="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6400800" distR="6400800" simplePos="0" relativeHeight="251660288" behindDoc="0" locked="0" layoutInCell="1" allowOverlap="1">
                <wp:simplePos x="0" y="0"/>
                <wp:positionH relativeFrom="page">
                  <wp:posOffset>1035050</wp:posOffset>
                </wp:positionH>
                <wp:positionV relativeFrom="page">
                  <wp:posOffset>652780</wp:posOffset>
                </wp:positionV>
                <wp:extent cx="5946775" cy="5733415"/>
                <wp:effectExtent l="0" t="0" r="0" b="0"/>
                <wp:wrapTopAndBottom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775" cy="573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ind w:righ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Определяет общее настроение, характер музыкального произведения в целом и его частей; выделяет отдельные средства выразительности: темп, динамику, тембр; в отдельных случаях - интонационные мелодические особенности музыкальной пьесы.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5" w:line="274" w:lineRule="exact"/>
                              <w:ind w:right="19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Слушает в музыке изобразительные моменты, соответствующие названию пьесы, узнавать характерные образы.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jc w:val="left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Выражает свои впечатления от музыки в движениях и рисунках.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ind w:right="14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Поет несложные песни в удобном диапазоне, исполняя их выразительно и музыкально, правильно передавая мелодию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ind w:righ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Воспроизводит и чисто поет общее направление мелодии и отдельные её отрезки с аккомпанементом.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ind w:righ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Сохраняет правильное положение корпуса при пении, относительно свободно артикулируя, правильно распределяя дыхание.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jc w:val="left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Поет индивидуально и коллективно, с сопровождением и без него.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ind w:right="5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Выразительно и ритмично двигается в соответствии с разнообразным характером музыки, музыкальными образами; передает несложный музыкальный ритмический рисунок; самостоятельно начинает движение после музыкального вступления; активно участвует в выполнении творческих заданий.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ind w:right="10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Выполняет танцевальные движения: шаг с притопом, приставной шаг с приседанием, пружинящий шаг, боковой галоп, переменный шаг; выразительно и ритмично исполнять танцы, движения с предметами.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ind w:right="5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Самостоятельно инсценирует содержание песен, хороводов, действовать, не подражая друг другу.</w:t>
                            </w:r>
                          </w:p>
                          <w:p w:rsidR="009251E2" w:rsidRDefault="008F6476" w:rsidP="007256D8">
                            <w:pPr>
                              <w:pStyle w:val="Style7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line="274" w:lineRule="exact"/>
                              <w:ind w:right="14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 xml:space="preserve">Исполняет сольно и в ансамбле на ударных и </w:t>
                            </w:r>
                            <w:proofErr w:type="spellStart"/>
                            <w:r>
                              <w:rPr>
                                <w:rStyle w:val="FontStyle14"/>
                              </w:rPr>
                              <w:t>звуковысотных</w:t>
                            </w:r>
                            <w:proofErr w:type="spellEnd"/>
                            <w:r>
                              <w:rPr>
                                <w:rStyle w:val="FontStyle14"/>
                              </w:rPr>
                              <w:t xml:space="preserve"> детских музыкальных инструментах несложные песни и мелодии.</w:t>
                            </w:r>
                          </w:p>
                          <w:p w:rsidR="009251E2" w:rsidRDefault="008F6476" w:rsidP="007256D8">
                            <w:pPr>
                              <w:pStyle w:val="Style10"/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15"/>
                              </w:tabs>
                              <w:spacing w:before="5"/>
                              <w:ind w:right="19"/>
                              <w:rPr>
                                <w:rStyle w:val="FontStyle15"/>
                              </w:rPr>
                            </w:pPr>
                            <w:r>
                              <w:rPr>
                                <w:rStyle w:val="FontStyle15"/>
                              </w:rPr>
                              <w:t>С удовольствием слушает вокальную, инструментальную, оркестровую музыку, написанную татарскими композиторами;</w:t>
                            </w:r>
                          </w:p>
                          <w:p w:rsidR="009251E2" w:rsidRDefault="008F6476">
                            <w:pPr>
                              <w:pStyle w:val="Style8"/>
                              <w:widowControl/>
                              <w:spacing w:line="250" w:lineRule="exact"/>
                              <w:ind w:left="10" w:right="14"/>
                              <w:rPr>
                                <w:rStyle w:val="FontStyle15"/>
                              </w:rPr>
                            </w:pPr>
                            <w:r>
                              <w:rPr>
                                <w:rStyle w:val="FontStyle15"/>
                              </w:rPr>
                              <w:t>— Исполняет татарские песни, танцы, танцы народов Поволжья, с удовольствием участвует в татарских народных праздниках;</w:t>
                            </w:r>
                          </w:p>
                          <w:p w:rsidR="009251E2" w:rsidRDefault="008F6476">
                            <w:pPr>
                              <w:pStyle w:val="Style9"/>
                              <w:widowControl/>
                              <w:spacing w:line="274" w:lineRule="exact"/>
                              <w:ind w:left="19"/>
                              <w:rPr>
                                <w:rStyle w:val="FontStyle14"/>
                              </w:rPr>
                            </w:pPr>
                            <w:r>
                              <w:rPr>
                                <w:rStyle w:val="FontStyle14"/>
                              </w:rPr>
                              <w:t>Программа включает следующие направления работы: восприятие музыки, пение, музыкально-</w:t>
                            </w:r>
                            <w:proofErr w:type="gramStart"/>
                            <w:r>
                              <w:rPr>
                                <w:rStyle w:val="FontStyle14"/>
                              </w:rPr>
                              <w:t>ритмические движения</w:t>
                            </w:r>
                            <w:proofErr w:type="gramEnd"/>
                            <w:r>
                              <w:rPr>
                                <w:rStyle w:val="FontStyle14"/>
                              </w:rPr>
                              <w:t>, игра на музыкальных инструментах. Программа предполагает, проведение музыкальных занятий 2 раза в неделю в каждой возрастной группе.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81.5pt;margin-top:51.4pt;width:468.25pt;height:451.45pt;z-index:251660288;visibility:visible;mso-wrap-style:square;mso-width-percent:0;mso-height-percent:0;mso-wrap-distance-left:7in;mso-wrap-distance-top:0;mso-wrap-distance-right:7in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" filled="f" stroked="f">
                <v:textbox inset="0,0,0,0">
                  <w:txbxContent>
                    <w:p w:rsidR="00000000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ind w:righ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 xml:space="preserve">Определяет общее настроение, характер музыкального произведения в целом и его частей; выделяет отдельные средства выразительности: темп, динамику, </w:t>
                      </w:r>
                      <w:r>
                        <w:rPr>
                          <w:rStyle w:val="FontStyle14"/>
                        </w:rPr>
                        <w:t>тембр; в отдельных случаях - интонационные мелодические особенности музыкальной пьесы.</w:t>
                      </w:r>
                    </w:p>
                    <w:p w:rsidR="00000000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5" w:line="274" w:lineRule="exact"/>
                        <w:ind w:right="19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Слушает в музыке изобразительные моменты, соответствующие названию пьесы, узнавать характерные образы.</w:t>
                      </w:r>
                    </w:p>
                    <w:p w:rsidR="00000000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jc w:val="left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Выражает свои впечатления от музыки в движениях и рисунках</w:t>
                      </w:r>
                      <w:r>
                        <w:rPr>
                          <w:rStyle w:val="FontStyle14"/>
                        </w:rPr>
                        <w:t>.</w:t>
                      </w:r>
                    </w:p>
                    <w:p w:rsidR="00000000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ind w:right="14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Поет несложные песни в удобном диапазоне, исполняя их выразительно и музыкально, правильно передавая мелодию</w:t>
                      </w:r>
                    </w:p>
                    <w:p w:rsidR="00000000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ind w:righ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Воспроизводит и чисто поет общее направление мелодии и отдельные её отрезки с аккомпанементом.</w:t>
                      </w:r>
                    </w:p>
                    <w:p w:rsidR="00000000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ind w:righ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Сохраняет правильное положение корпуса</w:t>
                      </w:r>
                      <w:r>
                        <w:rPr>
                          <w:rStyle w:val="FontStyle14"/>
                        </w:rPr>
                        <w:t xml:space="preserve"> при пении, относительно свободно артикулируя, правильно распределяя дыхание.</w:t>
                      </w:r>
                    </w:p>
                    <w:p w:rsidR="00000000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jc w:val="left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Поет индивидуально и коллективно, с сопровождением и без него.</w:t>
                      </w:r>
                    </w:p>
                    <w:p w:rsidR="00000000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ind w:right="5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 xml:space="preserve">Выразительно и ритмично двигается в соответствии с разнообразным характером музыки, музыкальными образами; </w:t>
                      </w:r>
                      <w:r>
                        <w:rPr>
                          <w:rStyle w:val="FontStyle14"/>
                        </w:rPr>
                        <w:t>передает несложный музыкальный ритмический рисунок; самостоятельно начинает движение после музыкального вступления; активно участвует в выполнении творческих заданий.</w:t>
                      </w:r>
                    </w:p>
                    <w:p w:rsidR="00000000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ind w:right="10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Выполняет танцевальные движения: шаг с притопом, приставной шаг с приседанием, пружин</w:t>
                      </w:r>
                      <w:r>
                        <w:rPr>
                          <w:rStyle w:val="FontStyle14"/>
                        </w:rPr>
                        <w:t>ящий шаг, боковой галоп, переменный шаг; выразительно и ритмично исполнять танцы, движения с предметами.</w:t>
                      </w:r>
                    </w:p>
                    <w:p w:rsidR="00000000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ind w:right="5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Самостоятельно инсценирует содержание песен, хороводов, действовать, не подражая друг другу.</w:t>
                      </w:r>
                    </w:p>
                    <w:p w:rsidR="00000000" w:rsidRDefault="008F6476" w:rsidP="007256D8">
                      <w:pPr>
                        <w:pStyle w:val="Style7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line="274" w:lineRule="exact"/>
                        <w:ind w:right="14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Исполняет сольно и в ансамбле на ударных и звуковы</w:t>
                      </w:r>
                      <w:r>
                        <w:rPr>
                          <w:rStyle w:val="FontStyle14"/>
                        </w:rPr>
                        <w:t>сотных детских музыкальных инструментах несложные песни и мелодии.</w:t>
                      </w:r>
                    </w:p>
                    <w:p w:rsidR="00000000" w:rsidRDefault="008F6476" w:rsidP="007256D8">
                      <w:pPr>
                        <w:pStyle w:val="Style10"/>
                        <w:widowControl/>
                        <w:numPr>
                          <w:ilvl w:val="0"/>
                          <w:numId w:val="2"/>
                        </w:numPr>
                        <w:tabs>
                          <w:tab w:val="left" w:pos="715"/>
                        </w:tabs>
                        <w:spacing w:before="5"/>
                        <w:ind w:right="19"/>
                        <w:rPr>
                          <w:rStyle w:val="FontStyle15"/>
                        </w:rPr>
                      </w:pPr>
                      <w:r>
                        <w:rPr>
                          <w:rStyle w:val="FontStyle15"/>
                        </w:rPr>
                        <w:t>С удовольствием слушает вокальную, инструментальную, оркестровую музыку, написанную татарскими композиторами;</w:t>
                      </w:r>
                    </w:p>
                    <w:p w:rsidR="00000000" w:rsidRDefault="008F6476">
                      <w:pPr>
                        <w:pStyle w:val="Style8"/>
                        <w:widowControl/>
                        <w:spacing w:line="250" w:lineRule="exact"/>
                        <w:ind w:left="10" w:right="14"/>
                        <w:rPr>
                          <w:rStyle w:val="FontStyle15"/>
                        </w:rPr>
                      </w:pPr>
                      <w:r>
                        <w:rPr>
                          <w:rStyle w:val="FontStyle15"/>
                        </w:rPr>
                        <w:t>— Исполняет татарские песни, танцы, танцы народов Поволжья, с удовольствием</w:t>
                      </w:r>
                      <w:r>
                        <w:rPr>
                          <w:rStyle w:val="FontStyle15"/>
                        </w:rPr>
                        <w:t xml:space="preserve"> участвует в татарских народных праздниках;</w:t>
                      </w:r>
                    </w:p>
                    <w:p w:rsidR="00000000" w:rsidRDefault="008F6476">
                      <w:pPr>
                        <w:pStyle w:val="Style9"/>
                        <w:widowControl/>
                        <w:spacing w:line="274" w:lineRule="exact"/>
                        <w:ind w:left="19"/>
                        <w:rPr>
                          <w:rStyle w:val="FontStyle14"/>
                        </w:rPr>
                      </w:pPr>
                      <w:r>
                        <w:rPr>
                          <w:rStyle w:val="FontStyle14"/>
                        </w:rPr>
                        <w:t>Программа включает следующие направления работы: восприятие музыки, пение, музыкально-ритмические движения, игра на музыкальных инструментах. Программа предполагает, проведение музыкальных занятий 2 раза в неделю</w:t>
                      </w:r>
                      <w:r>
                        <w:rPr>
                          <w:rStyle w:val="FontStyle14"/>
                        </w:rPr>
                        <w:t xml:space="preserve"> в каждой возрастной группе.</w:t>
                      </w:r>
                    </w:p>
                  </w:txbxContent>
                </v:textbox>
                <w10:wrap type="topAndBottom" anchorx="page" anchory="page"/>
              </v:shape>
            </w:pict>
          </mc:Fallback>
        </mc:AlternateContent>
      </w:r>
    </w:p>
    <w:p w:rsidR="009251E2" w:rsidRDefault="009251E2">
      <w:pPr>
        <w:sectPr w:rsidR="009251E2">
          <w:pgSz w:w="11905" w:h="16837"/>
          <w:pgMar w:top="1028" w:right="910" w:bottom="1440" w:left="1630" w:header="720" w:footer="720" w:gutter="0"/>
          <w:cols w:space="720"/>
          <w:noEndnote/>
        </w:sectPr>
      </w:pPr>
    </w:p>
    <w:p w:rsidR="007256D8" w:rsidRDefault="007256D8">
      <w:pPr>
        <w:widowControl/>
        <w:spacing w:line="1" w:lineRule="exact"/>
        <w:rPr>
          <w:sz w:val="2"/>
          <w:szCs w:val="2"/>
        </w:rPr>
      </w:pPr>
    </w:p>
    <w:sectPr w:rsidR="007256D8">
      <w:pgSz w:w="11905" w:h="16837"/>
      <w:pgMar w:top="0" w:right="6312" w:bottom="1440" w:left="559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8F5" w:rsidRDefault="00E518F5">
      <w:r>
        <w:separator/>
      </w:r>
    </w:p>
  </w:endnote>
  <w:endnote w:type="continuationSeparator" w:id="0">
    <w:p w:rsidR="00E518F5" w:rsidRDefault="00E518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8F5" w:rsidRDefault="00E518F5">
      <w:r>
        <w:separator/>
      </w:r>
    </w:p>
  </w:footnote>
  <w:footnote w:type="continuationSeparator" w:id="0">
    <w:p w:rsidR="00E518F5" w:rsidRDefault="00E518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8DCC2BC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—"/>
        <w:legacy w:legacy="1" w:legacySpace="0" w:legacyIndent="72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71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6D8"/>
    <w:rsid w:val="006B5DF5"/>
    <w:rsid w:val="007256D8"/>
    <w:rsid w:val="008F6476"/>
    <w:rsid w:val="009251E2"/>
    <w:rsid w:val="00E51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</w:style>
  <w:style w:type="paragraph" w:customStyle="1" w:styleId="Style3">
    <w:name w:val="Style3"/>
    <w:basedOn w:val="a"/>
    <w:uiPriority w:val="99"/>
    <w:pPr>
      <w:spacing w:line="275" w:lineRule="exact"/>
      <w:ind w:firstLine="701"/>
      <w:jc w:val="both"/>
    </w:pPr>
  </w:style>
  <w:style w:type="paragraph" w:customStyle="1" w:styleId="Style4">
    <w:name w:val="Style4"/>
    <w:basedOn w:val="a"/>
    <w:uiPriority w:val="99"/>
    <w:pPr>
      <w:spacing w:line="276" w:lineRule="exact"/>
      <w:ind w:firstLine="826"/>
      <w:jc w:val="both"/>
    </w:pPr>
  </w:style>
  <w:style w:type="paragraph" w:customStyle="1" w:styleId="Style5">
    <w:name w:val="Style5"/>
    <w:basedOn w:val="a"/>
    <w:uiPriority w:val="99"/>
    <w:pPr>
      <w:spacing w:line="277" w:lineRule="exact"/>
      <w:ind w:firstLine="710"/>
    </w:pPr>
  </w:style>
  <w:style w:type="paragraph" w:customStyle="1" w:styleId="Style6">
    <w:name w:val="Style6"/>
    <w:basedOn w:val="a"/>
    <w:uiPriority w:val="99"/>
    <w:pPr>
      <w:spacing w:line="278" w:lineRule="exact"/>
    </w:pPr>
  </w:style>
  <w:style w:type="paragraph" w:customStyle="1" w:styleId="Style7">
    <w:name w:val="Style7"/>
    <w:basedOn w:val="a"/>
    <w:uiPriority w:val="99"/>
    <w:pPr>
      <w:spacing w:line="269" w:lineRule="exact"/>
      <w:jc w:val="both"/>
    </w:pPr>
  </w:style>
  <w:style w:type="paragraph" w:customStyle="1" w:styleId="Style8">
    <w:name w:val="Style8"/>
    <w:basedOn w:val="a"/>
    <w:uiPriority w:val="99"/>
    <w:pPr>
      <w:spacing w:line="254" w:lineRule="exact"/>
      <w:ind w:firstLine="350"/>
      <w:jc w:val="both"/>
    </w:pPr>
  </w:style>
  <w:style w:type="paragraph" w:customStyle="1" w:styleId="Style9">
    <w:name w:val="Style9"/>
    <w:basedOn w:val="a"/>
    <w:uiPriority w:val="99"/>
    <w:pPr>
      <w:spacing w:line="277" w:lineRule="exact"/>
      <w:ind w:firstLine="350"/>
      <w:jc w:val="both"/>
    </w:pPr>
  </w:style>
  <w:style w:type="paragraph" w:customStyle="1" w:styleId="Style10">
    <w:name w:val="Style10"/>
    <w:basedOn w:val="a"/>
    <w:uiPriority w:val="99"/>
    <w:pPr>
      <w:spacing w:line="250" w:lineRule="exact"/>
      <w:jc w:val="both"/>
    </w:pPr>
  </w:style>
  <w:style w:type="character" w:customStyle="1" w:styleId="FontStyle12">
    <w:name w:val="Font Style12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14">
    <w:name w:val="Font Style14"/>
    <w:basedOn w:val="a0"/>
    <w:uiPriority w:val="99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Pr>
      <w:rFonts w:ascii="Times New Roman" w:hAnsi="Times New Roman" w:cs="Times New Roman"/>
      <w:sz w:val="20"/>
      <w:szCs w:val="20"/>
    </w:rPr>
  </w:style>
  <w:style w:type="character" w:styleId="a3">
    <w:name w:val="Hyperlink"/>
    <w:basedOn w:val="a0"/>
    <w:uiPriority w:val="99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</w:style>
  <w:style w:type="paragraph" w:customStyle="1" w:styleId="Style3">
    <w:name w:val="Style3"/>
    <w:basedOn w:val="a"/>
    <w:uiPriority w:val="99"/>
    <w:pPr>
      <w:spacing w:line="275" w:lineRule="exact"/>
      <w:ind w:firstLine="701"/>
      <w:jc w:val="both"/>
    </w:pPr>
  </w:style>
  <w:style w:type="paragraph" w:customStyle="1" w:styleId="Style4">
    <w:name w:val="Style4"/>
    <w:basedOn w:val="a"/>
    <w:uiPriority w:val="99"/>
    <w:pPr>
      <w:spacing w:line="276" w:lineRule="exact"/>
      <w:ind w:firstLine="826"/>
      <w:jc w:val="both"/>
    </w:pPr>
  </w:style>
  <w:style w:type="paragraph" w:customStyle="1" w:styleId="Style5">
    <w:name w:val="Style5"/>
    <w:basedOn w:val="a"/>
    <w:uiPriority w:val="99"/>
    <w:pPr>
      <w:spacing w:line="277" w:lineRule="exact"/>
      <w:ind w:firstLine="710"/>
    </w:pPr>
  </w:style>
  <w:style w:type="paragraph" w:customStyle="1" w:styleId="Style6">
    <w:name w:val="Style6"/>
    <w:basedOn w:val="a"/>
    <w:uiPriority w:val="99"/>
    <w:pPr>
      <w:spacing w:line="278" w:lineRule="exact"/>
    </w:pPr>
  </w:style>
  <w:style w:type="paragraph" w:customStyle="1" w:styleId="Style7">
    <w:name w:val="Style7"/>
    <w:basedOn w:val="a"/>
    <w:uiPriority w:val="99"/>
    <w:pPr>
      <w:spacing w:line="269" w:lineRule="exact"/>
      <w:jc w:val="both"/>
    </w:pPr>
  </w:style>
  <w:style w:type="paragraph" w:customStyle="1" w:styleId="Style8">
    <w:name w:val="Style8"/>
    <w:basedOn w:val="a"/>
    <w:uiPriority w:val="99"/>
    <w:pPr>
      <w:spacing w:line="254" w:lineRule="exact"/>
      <w:ind w:firstLine="350"/>
      <w:jc w:val="both"/>
    </w:pPr>
  </w:style>
  <w:style w:type="paragraph" w:customStyle="1" w:styleId="Style9">
    <w:name w:val="Style9"/>
    <w:basedOn w:val="a"/>
    <w:uiPriority w:val="99"/>
    <w:pPr>
      <w:spacing w:line="277" w:lineRule="exact"/>
      <w:ind w:firstLine="350"/>
      <w:jc w:val="both"/>
    </w:pPr>
  </w:style>
  <w:style w:type="paragraph" w:customStyle="1" w:styleId="Style10">
    <w:name w:val="Style10"/>
    <w:basedOn w:val="a"/>
    <w:uiPriority w:val="99"/>
    <w:pPr>
      <w:spacing w:line="250" w:lineRule="exact"/>
      <w:jc w:val="both"/>
    </w:pPr>
  </w:style>
  <w:style w:type="character" w:customStyle="1" w:styleId="FontStyle12">
    <w:name w:val="Font Style12"/>
    <w:basedOn w:val="a0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14">
    <w:name w:val="Font Style14"/>
    <w:basedOn w:val="a0"/>
    <w:uiPriority w:val="99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Pr>
      <w:rFonts w:ascii="Times New Roman" w:hAnsi="Times New Roman" w:cs="Times New Roman"/>
      <w:sz w:val="20"/>
      <w:szCs w:val="20"/>
    </w:rPr>
  </w:style>
  <w:style w:type="character" w:styleId="a3">
    <w:name w:val="Hyperlink"/>
    <w:basedOn w:val="a0"/>
    <w:uiPriority w:val="99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2</cp:revision>
  <dcterms:created xsi:type="dcterms:W3CDTF">2020-01-08T13:06:00Z</dcterms:created>
  <dcterms:modified xsi:type="dcterms:W3CDTF">2022-11-09T11:57:00Z</dcterms:modified>
</cp:coreProperties>
</file>